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B9C" w:rsidRDefault="00CB7B9C" w:rsidP="00515344">
      <w:pPr>
        <w:pStyle w:val="a3"/>
        <w:shd w:val="clear" w:color="auto" w:fill="F7F7F7"/>
        <w:spacing w:before="0" w:after="0"/>
        <w:jc w:val="both"/>
        <w:rPr>
          <w:b/>
          <w:color w:val="000000"/>
          <w:sz w:val="28"/>
          <w:szCs w:val="28"/>
        </w:rPr>
      </w:pPr>
    </w:p>
    <w:p w:rsidR="00CB7B9C" w:rsidRPr="0039195A" w:rsidRDefault="00CB7B9C" w:rsidP="00CF523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9195A">
        <w:rPr>
          <w:rFonts w:ascii="Times New Roman" w:hAnsi="Times New Roman"/>
          <w:b/>
          <w:sz w:val="28"/>
          <w:szCs w:val="28"/>
        </w:rPr>
        <w:t xml:space="preserve">Территориальным органом Росздравнадзора по Чувашской Республике проведено </w:t>
      </w:r>
      <w:r w:rsidRPr="0039195A">
        <w:rPr>
          <w:rFonts w:ascii="Times New Roman" w:hAnsi="Times New Roman"/>
          <w:b/>
          <w:color w:val="000000"/>
          <w:sz w:val="28"/>
          <w:szCs w:val="28"/>
        </w:rPr>
        <w:t>заседани</w:t>
      </w:r>
      <w:r>
        <w:rPr>
          <w:rFonts w:ascii="Times New Roman" w:hAnsi="Times New Roman"/>
          <w:b/>
          <w:color w:val="000000"/>
          <w:sz w:val="28"/>
          <w:szCs w:val="28"/>
        </w:rPr>
        <w:t>е</w:t>
      </w:r>
      <w:r w:rsidRPr="0039195A">
        <w:rPr>
          <w:rFonts w:ascii="Times New Roman" w:hAnsi="Times New Roman"/>
          <w:b/>
          <w:color w:val="000000"/>
          <w:sz w:val="28"/>
          <w:szCs w:val="28"/>
        </w:rPr>
        <w:t xml:space="preserve"> регионального отделения Общественного совета по защите прав пациентов при Территориальном органе </w:t>
      </w:r>
      <w:r w:rsidRPr="0039195A">
        <w:rPr>
          <w:rFonts w:ascii="Times New Roman" w:hAnsi="Times New Roman"/>
          <w:b/>
          <w:sz w:val="28"/>
          <w:szCs w:val="28"/>
        </w:rPr>
        <w:t>Росздравнадзора</w:t>
      </w:r>
      <w:r w:rsidRPr="0039195A">
        <w:rPr>
          <w:rFonts w:ascii="Times New Roman" w:hAnsi="Times New Roman"/>
          <w:b/>
          <w:color w:val="000000"/>
          <w:sz w:val="28"/>
          <w:szCs w:val="28"/>
        </w:rPr>
        <w:t xml:space="preserve"> по Чувашской Республике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9195A">
        <w:rPr>
          <w:rFonts w:ascii="Times New Roman" w:hAnsi="Times New Roman"/>
          <w:b/>
          <w:sz w:val="28"/>
          <w:szCs w:val="28"/>
        </w:rPr>
        <w:t xml:space="preserve">в </w:t>
      </w:r>
      <w:r w:rsidRPr="0039195A">
        <w:rPr>
          <w:rFonts w:ascii="Times New Roman" w:hAnsi="Times New Roman"/>
          <w:b/>
          <w:color w:val="000000"/>
          <w:sz w:val="28"/>
          <w:szCs w:val="28"/>
        </w:rPr>
        <w:t>приемной Президента Российской Федерации в Чувашской Республике</w:t>
      </w:r>
      <w:r>
        <w:rPr>
          <w:rFonts w:ascii="Times New Roman" w:hAnsi="Times New Roman"/>
          <w:b/>
          <w:color w:val="000000"/>
          <w:sz w:val="28"/>
          <w:szCs w:val="28"/>
        </w:rPr>
        <w:t>.</w:t>
      </w:r>
      <w:r w:rsidRPr="0039195A">
        <w:rPr>
          <w:rFonts w:ascii="Times New Roman" w:hAnsi="Times New Roman"/>
          <w:b/>
          <w:sz w:val="28"/>
          <w:szCs w:val="28"/>
        </w:rPr>
        <w:t xml:space="preserve"> </w:t>
      </w:r>
    </w:p>
    <w:p w:rsidR="00CB7B9C" w:rsidRDefault="00CB7B9C" w:rsidP="00CF523E">
      <w:pPr>
        <w:spacing w:after="0" w:line="240" w:lineRule="auto"/>
        <w:ind w:firstLine="709"/>
        <w:jc w:val="both"/>
        <w:rPr>
          <w:color w:val="000000"/>
          <w:sz w:val="28"/>
          <w:szCs w:val="28"/>
        </w:rPr>
      </w:pPr>
    </w:p>
    <w:p w:rsidR="00CB7B9C" w:rsidRPr="000422BD" w:rsidRDefault="00CB7B9C" w:rsidP="00FA652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422BD">
        <w:rPr>
          <w:rFonts w:ascii="Times New Roman" w:hAnsi="Times New Roman"/>
          <w:color w:val="000000"/>
          <w:sz w:val="28"/>
          <w:szCs w:val="28"/>
        </w:rPr>
        <w:t xml:space="preserve">Заседание регионального отделения Общественного совета по защите прав пациентов при Территориальном органе Росздравнадзора по Чувашской Республике было посвящено </w:t>
      </w:r>
      <w:r>
        <w:rPr>
          <w:rFonts w:ascii="Times New Roman" w:hAnsi="Times New Roman"/>
          <w:color w:val="000000"/>
          <w:sz w:val="28"/>
          <w:szCs w:val="28"/>
        </w:rPr>
        <w:t xml:space="preserve">вопросам </w:t>
      </w:r>
      <w:r w:rsidRPr="000422BD">
        <w:rPr>
          <w:rFonts w:ascii="Times New Roman" w:hAnsi="Times New Roman"/>
          <w:color w:val="000000"/>
          <w:sz w:val="28"/>
          <w:szCs w:val="28"/>
        </w:rPr>
        <w:t xml:space="preserve">обеспечения прав застрахованных граждан на получение бесплатной, качественной и безопасной медицинской помощи и проведено с участием представителей Территориального фонда обязательного медицинского страхования Чувашской Республики. </w:t>
      </w:r>
    </w:p>
    <w:p w:rsidR="00CB7B9C" w:rsidRPr="00FA6522" w:rsidRDefault="00CB7B9C" w:rsidP="00FA65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6522">
        <w:rPr>
          <w:rFonts w:ascii="Times New Roman" w:hAnsi="Times New Roman"/>
          <w:sz w:val="28"/>
          <w:szCs w:val="28"/>
        </w:rPr>
        <w:t xml:space="preserve">В рамках мероприятия рассмотрена практика </w:t>
      </w:r>
      <w:r w:rsidRPr="00FA6522">
        <w:rPr>
          <w:rStyle w:val="a9"/>
          <w:rFonts w:ascii="Times New Roman" w:hAnsi="Times New Roman"/>
          <w:b w:val="0"/>
          <w:color w:val="000000"/>
          <w:sz w:val="28"/>
          <w:szCs w:val="28"/>
        </w:rPr>
        <w:t xml:space="preserve">введения института страховых представителей в системе </w:t>
      </w:r>
      <w:r>
        <w:rPr>
          <w:rStyle w:val="a9"/>
          <w:rFonts w:ascii="Times New Roman" w:hAnsi="Times New Roman"/>
          <w:b w:val="0"/>
          <w:color w:val="000000"/>
          <w:sz w:val="28"/>
          <w:szCs w:val="28"/>
        </w:rPr>
        <w:t xml:space="preserve">обязательного </w:t>
      </w:r>
      <w:r w:rsidRPr="00FA6522">
        <w:rPr>
          <w:rStyle w:val="a9"/>
          <w:rFonts w:ascii="Times New Roman" w:hAnsi="Times New Roman"/>
          <w:b w:val="0"/>
          <w:color w:val="000000"/>
          <w:sz w:val="28"/>
          <w:szCs w:val="28"/>
        </w:rPr>
        <w:t xml:space="preserve">медицинского </w:t>
      </w:r>
      <w:r>
        <w:rPr>
          <w:rStyle w:val="a9"/>
          <w:rFonts w:ascii="Times New Roman" w:hAnsi="Times New Roman"/>
          <w:b w:val="0"/>
          <w:color w:val="000000"/>
          <w:sz w:val="28"/>
          <w:szCs w:val="28"/>
        </w:rPr>
        <w:t xml:space="preserve">страхования </w:t>
      </w:r>
      <w:r w:rsidRPr="00FA6522">
        <w:rPr>
          <w:rStyle w:val="a9"/>
          <w:rFonts w:ascii="Times New Roman" w:hAnsi="Times New Roman"/>
          <w:b w:val="0"/>
          <w:color w:val="000000"/>
          <w:sz w:val="28"/>
          <w:szCs w:val="28"/>
        </w:rPr>
        <w:t xml:space="preserve">Чувашской Республики, </w:t>
      </w:r>
      <w:r w:rsidRPr="00FA6522">
        <w:rPr>
          <w:rFonts w:ascii="Times New Roman" w:hAnsi="Times New Roman"/>
          <w:sz w:val="28"/>
          <w:szCs w:val="28"/>
        </w:rPr>
        <w:t xml:space="preserve">а также озвучены результаты контрольно-надзорных мероприятий Территориального органа Росздравнадзора по Чувашской Республике в сфере охраны здоровья граждан в текущем </w:t>
      </w:r>
      <w:r w:rsidR="00006C24">
        <w:rPr>
          <w:rFonts w:ascii="Times New Roman" w:hAnsi="Times New Roman"/>
          <w:sz w:val="28"/>
          <w:szCs w:val="28"/>
        </w:rPr>
        <w:t>периоде 2018</w:t>
      </w:r>
      <w:bookmarkStart w:id="0" w:name="_GoBack"/>
      <w:bookmarkEnd w:id="0"/>
      <w:r w:rsidRPr="00FA6522">
        <w:rPr>
          <w:rFonts w:ascii="Times New Roman" w:hAnsi="Times New Roman"/>
          <w:sz w:val="28"/>
          <w:szCs w:val="28"/>
        </w:rPr>
        <w:t xml:space="preserve"> года.</w:t>
      </w:r>
    </w:p>
    <w:p w:rsidR="00CB7B9C" w:rsidRPr="007B59C0" w:rsidRDefault="00CB7B9C" w:rsidP="00FA652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A6522">
        <w:rPr>
          <w:rFonts w:ascii="Times New Roman" w:hAnsi="Times New Roman"/>
          <w:sz w:val="28"/>
          <w:szCs w:val="28"/>
          <w:lang w:eastAsia="ru-RU"/>
        </w:rPr>
        <w:t>По</w:t>
      </w:r>
      <w:r w:rsidRPr="007B59C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завершении заседания </w:t>
      </w:r>
      <w:r w:rsidRPr="000422BD">
        <w:rPr>
          <w:rFonts w:ascii="Times New Roman" w:hAnsi="Times New Roman"/>
          <w:color w:val="000000"/>
          <w:sz w:val="28"/>
          <w:szCs w:val="28"/>
        </w:rPr>
        <w:t>регионального отделения Общественного совета по защите прав пациентов</w:t>
      </w:r>
      <w:r>
        <w:rPr>
          <w:rFonts w:ascii="Times New Roman" w:hAnsi="Times New Roman"/>
          <w:sz w:val="28"/>
          <w:szCs w:val="28"/>
          <w:lang w:eastAsia="ru-RU"/>
        </w:rPr>
        <w:t xml:space="preserve"> рассмотрены </w:t>
      </w:r>
      <w:r w:rsidRPr="007B59C0">
        <w:rPr>
          <w:rFonts w:ascii="Times New Roman" w:hAnsi="Times New Roman"/>
          <w:sz w:val="28"/>
          <w:szCs w:val="28"/>
          <w:lang w:eastAsia="ru-RU"/>
        </w:rPr>
        <w:t xml:space="preserve">предложения для внесения в </w:t>
      </w:r>
      <w:r>
        <w:rPr>
          <w:rFonts w:ascii="Times New Roman" w:hAnsi="Times New Roman"/>
          <w:sz w:val="28"/>
          <w:szCs w:val="28"/>
          <w:lang w:eastAsia="ru-RU"/>
        </w:rPr>
        <w:t>проект резолюции</w:t>
      </w:r>
      <w:r w:rsidRPr="007B59C0">
        <w:rPr>
          <w:rFonts w:ascii="Times New Roman" w:hAnsi="Times New Roman"/>
          <w:sz w:val="28"/>
          <w:szCs w:val="28"/>
          <w:lang w:eastAsia="ru-RU"/>
        </w:rPr>
        <w:t>.</w:t>
      </w:r>
    </w:p>
    <w:p w:rsidR="00CB7B9C" w:rsidRDefault="00CB7B9C" w:rsidP="00FA6522">
      <w:pPr>
        <w:ind w:firstLine="709"/>
        <w:rPr>
          <w:rFonts w:ascii="Times New Roman" w:hAnsi="Times New Roman"/>
        </w:rPr>
      </w:pPr>
    </w:p>
    <w:p w:rsidR="00CB7B9C" w:rsidRPr="005164BD" w:rsidRDefault="00006C24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1.75pt;height:219pt">
            <v:imagedata r:id="rId5" o:title=""/>
          </v:shape>
        </w:pict>
      </w:r>
    </w:p>
    <w:sectPr w:rsidR="00CB7B9C" w:rsidRPr="005164BD" w:rsidSect="00347855">
      <w:pgSz w:w="11906" w:h="16838"/>
      <w:pgMar w:top="567" w:right="567" w:bottom="56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368EC"/>
    <w:multiLevelType w:val="hybridMultilevel"/>
    <w:tmpl w:val="3CA623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DEF439F"/>
    <w:multiLevelType w:val="hybridMultilevel"/>
    <w:tmpl w:val="6D68BD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A1C09"/>
    <w:rsid w:val="00004009"/>
    <w:rsid w:val="00006C24"/>
    <w:rsid w:val="000422BD"/>
    <w:rsid w:val="000630BF"/>
    <w:rsid w:val="000A19E0"/>
    <w:rsid w:val="000A755B"/>
    <w:rsid w:val="000F6F38"/>
    <w:rsid w:val="00124789"/>
    <w:rsid w:val="00186A53"/>
    <w:rsid w:val="00197D51"/>
    <w:rsid w:val="001B2256"/>
    <w:rsid w:val="001B61DB"/>
    <w:rsid w:val="001E21B8"/>
    <w:rsid w:val="00206AD9"/>
    <w:rsid w:val="00222F7F"/>
    <w:rsid w:val="002309D4"/>
    <w:rsid w:val="00242CEE"/>
    <w:rsid w:val="002D5EAE"/>
    <w:rsid w:val="00332BA7"/>
    <w:rsid w:val="00347855"/>
    <w:rsid w:val="00352FC9"/>
    <w:rsid w:val="003816E8"/>
    <w:rsid w:val="0039195A"/>
    <w:rsid w:val="003B6043"/>
    <w:rsid w:val="00435C35"/>
    <w:rsid w:val="0044288F"/>
    <w:rsid w:val="00455F45"/>
    <w:rsid w:val="0047206E"/>
    <w:rsid w:val="004959CB"/>
    <w:rsid w:val="004E7BE5"/>
    <w:rsid w:val="004F3ECD"/>
    <w:rsid w:val="00515344"/>
    <w:rsid w:val="005164BD"/>
    <w:rsid w:val="00532C91"/>
    <w:rsid w:val="005331B8"/>
    <w:rsid w:val="00574F74"/>
    <w:rsid w:val="005C37DC"/>
    <w:rsid w:val="005D57DE"/>
    <w:rsid w:val="00607EE2"/>
    <w:rsid w:val="00612FE5"/>
    <w:rsid w:val="0067237F"/>
    <w:rsid w:val="006A5EAB"/>
    <w:rsid w:val="006E615C"/>
    <w:rsid w:val="00711EC1"/>
    <w:rsid w:val="00713310"/>
    <w:rsid w:val="0072680A"/>
    <w:rsid w:val="007676B8"/>
    <w:rsid w:val="00791EA6"/>
    <w:rsid w:val="007B59C0"/>
    <w:rsid w:val="0082019B"/>
    <w:rsid w:val="0082234C"/>
    <w:rsid w:val="0086394F"/>
    <w:rsid w:val="00864DF7"/>
    <w:rsid w:val="00873149"/>
    <w:rsid w:val="008A46D5"/>
    <w:rsid w:val="008B1399"/>
    <w:rsid w:val="008C38EF"/>
    <w:rsid w:val="008E3C98"/>
    <w:rsid w:val="008E5012"/>
    <w:rsid w:val="008F41C3"/>
    <w:rsid w:val="00927511"/>
    <w:rsid w:val="009413C9"/>
    <w:rsid w:val="00945370"/>
    <w:rsid w:val="009564A1"/>
    <w:rsid w:val="00957849"/>
    <w:rsid w:val="009E0EA8"/>
    <w:rsid w:val="009E3A54"/>
    <w:rsid w:val="009F22A6"/>
    <w:rsid w:val="00A17F11"/>
    <w:rsid w:val="00A318A3"/>
    <w:rsid w:val="00A83421"/>
    <w:rsid w:val="00AB74FB"/>
    <w:rsid w:val="00AC5F29"/>
    <w:rsid w:val="00BA1C09"/>
    <w:rsid w:val="00BC4711"/>
    <w:rsid w:val="00BD2E85"/>
    <w:rsid w:val="00BD4141"/>
    <w:rsid w:val="00BE04CB"/>
    <w:rsid w:val="00C02991"/>
    <w:rsid w:val="00C42A52"/>
    <w:rsid w:val="00C8139B"/>
    <w:rsid w:val="00C830EC"/>
    <w:rsid w:val="00CA1EA5"/>
    <w:rsid w:val="00CB104F"/>
    <w:rsid w:val="00CB7601"/>
    <w:rsid w:val="00CB7B9C"/>
    <w:rsid w:val="00CC7CA6"/>
    <w:rsid w:val="00CF523E"/>
    <w:rsid w:val="00D04F2C"/>
    <w:rsid w:val="00D07AE5"/>
    <w:rsid w:val="00D25FE2"/>
    <w:rsid w:val="00D75587"/>
    <w:rsid w:val="00D75E52"/>
    <w:rsid w:val="00D807BA"/>
    <w:rsid w:val="00E202A8"/>
    <w:rsid w:val="00E524A4"/>
    <w:rsid w:val="00E60B0A"/>
    <w:rsid w:val="00E849EE"/>
    <w:rsid w:val="00F2518E"/>
    <w:rsid w:val="00F4253B"/>
    <w:rsid w:val="00F44754"/>
    <w:rsid w:val="00FA6522"/>
    <w:rsid w:val="00FC7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E4DC483-E900-4457-9B67-56665BCA3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1EC1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713310"/>
    <w:pPr>
      <w:spacing w:before="360" w:after="36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8B13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8B1399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99"/>
    <w:qFormat/>
    <w:rsid w:val="007B59C0"/>
    <w:pPr>
      <w:spacing w:after="200" w:line="276" w:lineRule="auto"/>
      <w:ind w:left="720"/>
      <w:contextualSpacing/>
    </w:pPr>
  </w:style>
  <w:style w:type="character" w:styleId="a7">
    <w:name w:val="Hyperlink"/>
    <w:uiPriority w:val="99"/>
    <w:rsid w:val="00957849"/>
    <w:rPr>
      <w:rFonts w:cs="Times New Roman"/>
      <w:color w:val="C61212"/>
      <w:u w:val="none"/>
      <w:effect w:val="none"/>
    </w:rPr>
  </w:style>
  <w:style w:type="character" w:styleId="a8">
    <w:name w:val="Emphasis"/>
    <w:uiPriority w:val="99"/>
    <w:qFormat/>
    <w:locked/>
    <w:rsid w:val="00957849"/>
    <w:rPr>
      <w:rFonts w:cs="Times New Roman"/>
      <w:i/>
      <w:iCs/>
    </w:rPr>
  </w:style>
  <w:style w:type="character" w:styleId="a9">
    <w:name w:val="Strong"/>
    <w:uiPriority w:val="99"/>
    <w:qFormat/>
    <w:locked/>
    <w:rsid w:val="00957849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9867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86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86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86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86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86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867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867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867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86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86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86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86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867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867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867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867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8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86734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86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86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867346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867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8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867370">
              <w:marLeft w:val="0"/>
              <w:marRight w:val="0"/>
              <w:marTop w:val="120"/>
              <w:marBottom w:val="10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86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86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867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86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867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867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86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867355">
              <w:marLeft w:val="0"/>
              <w:marRight w:val="0"/>
              <w:marTop w:val="120"/>
              <w:marBottom w:val="10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86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867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86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867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867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867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86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867363">
              <w:marLeft w:val="0"/>
              <w:marRight w:val="0"/>
              <w:marTop w:val="120"/>
              <w:marBottom w:val="10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86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86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867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867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867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867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86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867371">
              <w:marLeft w:val="0"/>
              <w:marRight w:val="0"/>
              <w:marTop w:val="120"/>
              <w:marBottom w:val="10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86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867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867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867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8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1</Pages>
  <Words>177</Words>
  <Characters>1015</Characters>
  <Application>Microsoft Office Word</Application>
  <DocSecurity>0</DocSecurity>
  <Lines>8</Lines>
  <Paragraphs>2</Paragraphs>
  <ScaleCrop>false</ScaleCrop>
  <Company/>
  <LinksUpToDate>false</LinksUpToDate>
  <CharactersWithSpaces>1190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FEDOROVA-TM</dc:creator>
  <cp:keywords/>
  <dc:description/>
  <cp:lastModifiedBy>Бухгалтер</cp:lastModifiedBy>
  <cp:revision>84</cp:revision>
  <cp:lastPrinted>2018-03-16T09:15:00Z</cp:lastPrinted>
  <dcterms:created xsi:type="dcterms:W3CDTF">2016-03-31T12:32:00Z</dcterms:created>
  <dcterms:modified xsi:type="dcterms:W3CDTF">2019-01-17T13:47:00Z</dcterms:modified>
</cp:coreProperties>
</file>